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2" w:rsidRPr="0081412E" w:rsidRDefault="00FD08D2" w:rsidP="00745A5D">
      <w:pPr>
        <w:spacing w:after="0" w:line="240" w:lineRule="auto"/>
        <w:jc w:val="center"/>
        <w:rPr>
          <w:rFonts w:ascii="Arial" w:hAnsi="Arial" w:cs="Arial"/>
          <w:b/>
        </w:rPr>
      </w:pPr>
      <w:r w:rsidRPr="0081412E">
        <w:rPr>
          <w:rFonts w:ascii="Arial" w:hAnsi="Arial" w:cs="Arial"/>
          <w:b/>
          <w:noProof/>
          <w:lang w:eastAsia="ru-RU"/>
        </w:rPr>
        <w:drawing>
          <wp:inline distT="0" distB="0" distL="0" distR="0" wp14:anchorId="76D1F2DA" wp14:editId="6F5E84D6">
            <wp:extent cx="2400300" cy="52716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08" cy="5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12E">
        <w:rPr>
          <w:rFonts w:ascii="Arial" w:hAnsi="Arial" w:cs="Arial"/>
          <w:b/>
          <w:noProof/>
          <w:lang w:eastAsia="ru-RU"/>
        </w:rPr>
        <w:t xml:space="preserve">                              </w:t>
      </w:r>
      <w:r w:rsidRPr="0081412E">
        <w:rPr>
          <w:rFonts w:ascii="Arial" w:hAnsi="Arial" w:cs="Arial"/>
          <w:b/>
          <w:noProof/>
          <w:lang w:eastAsia="ru-RU"/>
        </w:rPr>
        <w:drawing>
          <wp:inline distT="0" distB="0" distL="0" distR="0" wp14:anchorId="181AF876" wp14:editId="5DBA7DF0">
            <wp:extent cx="2143125" cy="10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01_tkl_logo_3flag_1_1r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54" cy="10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D2" w:rsidRPr="0081412E" w:rsidRDefault="00FD08D2" w:rsidP="00FD08D2">
      <w:pPr>
        <w:spacing w:after="0" w:line="240" w:lineRule="auto"/>
        <w:jc w:val="right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 xml:space="preserve">    </w:t>
      </w:r>
    </w:p>
    <w:p w:rsidR="00FD08D2" w:rsidRDefault="00FD08D2" w:rsidP="00745A5D">
      <w:pPr>
        <w:spacing w:after="0" w:line="240" w:lineRule="auto"/>
        <w:jc w:val="center"/>
        <w:rPr>
          <w:rFonts w:ascii="Arial" w:hAnsi="Arial" w:cs="Arial"/>
          <w:b/>
        </w:rPr>
      </w:pPr>
    </w:p>
    <w:p w:rsidR="0018588E" w:rsidRDefault="0018588E" w:rsidP="00745A5D">
      <w:pPr>
        <w:spacing w:after="0" w:line="240" w:lineRule="auto"/>
        <w:jc w:val="center"/>
        <w:rPr>
          <w:rFonts w:ascii="Arial" w:hAnsi="Arial" w:cs="Arial"/>
          <w:b/>
        </w:rPr>
      </w:pPr>
    </w:p>
    <w:p w:rsidR="00745A5D" w:rsidRPr="0081412E" w:rsidRDefault="00721767" w:rsidP="00745A5D">
      <w:pPr>
        <w:spacing w:after="0" w:line="240" w:lineRule="auto"/>
        <w:jc w:val="center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 xml:space="preserve">ДВУХДНЕВНЫЙ СЕМИНАР ДЛЯ  СПЕЦИАЛИСТОВ </w:t>
      </w:r>
    </w:p>
    <w:p w:rsidR="0031577F" w:rsidRPr="0081412E" w:rsidRDefault="00721767" w:rsidP="00745A5D">
      <w:pPr>
        <w:spacing w:after="0" w:line="240" w:lineRule="auto"/>
        <w:jc w:val="center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>В СФЕРЕ МИГРАЦИИ</w:t>
      </w:r>
    </w:p>
    <w:p w:rsidR="009A1EDC" w:rsidRPr="0081412E" w:rsidRDefault="009A1EDC" w:rsidP="00745A5D">
      <w:pPr>
        <w:spacing w:after="0" w:line="240" w:lineRule="auto"/>
        <w:jc w:val="center"/>
        <w:rPr>
          <w:rFonts w:ascii="Arial" w:hAnsi="Arial" w:cs="Arial"/>
          <w:b/>
        </w:rPr>
      </w:pPr>
    </w:p>
    <w:p w:rsidR="002C4A25" w:rsidRPr="0081412E" w:rsidRDefault="002C4A25" w:rsidP="002C4A25">
      <w:pPr>
        <w:spacing w:after="0" w:line="240" w:lineRule="auto"/>
        <w:ind w:right="-426"/>
        <w:jc w:val="both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 xml:space="preserve">Дата: </w:t>
      </w:r>
      <w:r w:rsidRPr="0081412E">
        <w:rPr>
          <w:rFonts w:ascii="Arial" w:hAnsi="Arial" w:cs="Arial"/>
        </w:rPr>
        <w:t>24 – 25 июня.</w:t>
      </w:r>
    </w:p>
    <w:p w:rsidR="002C4A25" w:rsidRPr="0081412E" w:rsidRDefault="002C4A25" w:rsidP="00493317">
      <w:pPr>
        <w:pBdr>
          <w:right w:val="single" w:sz="4" w:space="4" w:color="auto"/>
        </w:pBdr>
        <w:spacing w:after="0" w:line="240" w:lineRule="auto"/>
        <w:ind w:right="-426"/>
        <w:jc w:val="both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 xml:space="preserve">Время: </w:t>
      </w:r>
      <w:r w:rsidRPr="0081412E">
        <w:rPr>
          <w:rFonts w:ascii="Arial" w:hAnsi="Arial" w:cs="Arial"/>
        </w:rPr>
        <w:t>с 10 до 17.00 часов с перерывом на бизнес-ланч.</w:t>
      </w:r>
    </w:p>
    <w:p w:rsidR="002C4A25" w:rsidRPr="0081412E" w:rsidRDefault="002C4A25" w:rsidP="002C4A25">
      <w:pPr>
        <w:spacing w:after="0" w:line="240" w:lineRule="auto"/>
        <w:ind w:right="-426"/>
        <w:jc w:val="both"/>
        <w:rPr>
          <w:rFonts w:ascii="Arial" w:hAnsi="Arial" w:cs="Arial"/>
          <w:b/>
        </w:rPr>
      </w:pPr>
      <w:proofErr w:type="gramStart"/>
      <w:r w:rsidRPr="0081412E">
        <w:rPr>
          <w:rFonts w:ascii="Arial" w:hAnsi="Arial" w:cs="Arial"/>
          <w:b/>
        </w:rPr>
        <w:t xml:space="preserve">Место проведения: </w:t>
      </w:r>
      <w:r w:rsidRPr="0081412E">
        <w:rPr>
          <w:rFonts w:ascii="Arial" w:hAnsi="Arial" w:cs="Arial"/>
        </w:rPr>
        <w:t>учебный центр «</w:t>
      </w:r>
      <w:proofErr w:type="spellStart"/>
      <w:r w:rsidRPr="0081412E">
        <w:rPr>
          <w:rFonts w:ascii="Arial" w:hAnsi="Arial" w:cs="Arial"/>
        </w:rPr>
        <w:t>Информ</w:t>
      </w:r>
      <w:proofErr w:type="spellEnd"/>
      <w:r w:rsidRPr="0081412E">
        <w:rPr>
          <w:rFonts w:ascii="Arial" w:hAnsi="Arial" w:cs="Arial"/>
        </w:rPr>
        <w:t>-плюс», г. Нижний Новгород, ул. Малая Ямская, д. 78, 3 этаж.</w:t>
      </w:r>
      <w:proofErr w:type="gramEnd"/>
    </w:p>
    <w:p w:rsidR="002C4A25" w:rsidRPr="0081412E" w:rsidRDefault="002C4A25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</w:p>
    <w:p w:rsidR="00B87C8E" w:rsidRPr="0081412E" w:rsidRDefault="00721767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 xml:space="preserve">Впервые </w:t>
      </w:r>
      <w:r w:rsidRPr="0081412E">
        <w:rPr>
          <w:rFonts w:ascii="Arial" w:hAnsi="Arial" w:cs="Arial"/>
          <w:b/>
        </w:rPr>
        <w:t>юрист с 12-летним  опытом работы в сфере миграционного права, руководитель миграционной практики Юридической фирмы Тимофеев/Черепнов</w:t>
      </w:r>
      <w:r w:rsidRPr="0081412E">
        <w:rPr>
          <w:rFonts w:ascii="Arial" w:hAnsi="Arial" w:cs="Arial"/>
          <w:b/>
        </w:rPr>
        <w:br/>
        <w:t xml:space="preserve">Калашников  Юлия </w:t>
      </w:r>
      <w:proofErr w:type="spellStart"/>
      <w:r w:rsidRPr="0081412E">
        <w:rPr>
          <w:rFonts w:ascii="Arial" w:hAnsi="Arial" w:cs="Arial"/>
          <w:b/>
        </w:rPr>
        <w:t>Шельменкина</w:t>
      </w:r>
      <w:proofErr w:type="spellEnd"/>
      <w:r w:rsidRPr="0081412E">
        <w:rPr>
          <w:rFonts w:ascii="Arial" w:hAnsi="Arial" w:cs="Arial"/>
          <w:b/>
        </w:rPr>
        <w:t>-Антонова</w:t>
      </w:r>
      <w:r w:rsidRPr="0081412E">
        <w:rPr>
          <w:rFonts w:ascii="Arial" w:hAnsi="Arial" w:cs="Arial"/>
        </w:rPr>
        <w:t xml:space="preserve"> поделится своим</w:t>
      </w:r>
      <w:r w:rsidR="00460249" w:rsidRPr="0081412E">
        <w:rPr>
          <w:rFonts w:ascii="Arial" w:hAnsi="Arial" w:cs="Arial"/>
        </w:rPr>
        <w:t xml:space="preserve">и </w:t>
      </w:r>
      <w:r w:rsidR="00F856A0" w:rsidRPr="0081412E">
        <w:rPr>
          <w:rFonts w:ascii="Arial" w:hAnsi="Arial" w:cs="Arial"/>
        </w:rPr>
        <w:t>наработками,</w:t>
      </w:r>
      <w:r w:rsidRPr="0081412E">
        <w:rPr>
          <w:rFonts w:ascii="Arial" w:hAnsi="Arial" w:cs="Arial"/>
        </w:rPr>
        <w:t xml:space="preserve"> как оформлять иностранцев на работу в РФ, как </w:t>
      </w:r>
      <w:r w:rsidR="006A6E68" w:rsidRPr="0081412E">
        <w:rPr>
          <w:rFonts w:ascii="Arial" w:hAnsi="Arial" w:cs="Arial"/>
        </w:rPr>
        <w:t>сделать миграционную сферу понятной и безопасной, а также</w:t>
      </w:r>
      <w:r w:rsidRPr="0081412E">
        <w:rPr>
          <w:rFonts w:ascii="Arial" w:hAnsi="Arial" w:cs="Arial"/>
        </w:rPr>
        <w:t xml:space="preserve"> свести к </w:t>
      </w:r>
      <w:r w:rsidR="00B87C8E" w:rsidRPr="0081412E">
        <w:rPr>
          <w:rFonts w:ascii="Arial" w:hAnsi="Arial" w:cs="Arial"/>
        </w:rPr>
        <w:t>нулю</w:t>
      </w:r>
      <w:r w:rsidRPr="0081412E">
        <w:rPr>
          <w:rFonts w:ascii="Arial" w:hAnsi="Arial" w:cs="Arial"/>
        </w:rPr>
        <w:t xml:space="preserve"> </w:t>
      </w:r>
      <w:r w:rsidR="006A6E68" w:rsidRPr="0081412E">
        <w:rPr>
          <w:rFonts w:ascii="Arial" w:hAnsi="Arial" w:cs="Arial"/>
        </w:rPr>
        <w:t>возможность миллионных штрафов для работодателя</w:t>
      </w:r>
      <w:r w:rsidRPr="0081412E">
        <w:rPr>
          <w:rFonts w:ascii="Arial" w:hAnsi="Arial" w:cs="Arial"/>
        </w:rPr>
        <w:t xml:space="preserve">. </w:t>
      </w:r>
    </w:p>
    <w:p w:rsidR="00721767" w:rsidRPr="0081412E" w:rsidRDefault="00721767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 xml:space="preserve">Объявляем регистрацию на </w:t>
      </w:r>
      <w:r w:rsidR="00B87C8E" w:rsidRPr="0081412E">
        <w:rPr>
          <w:rFonts w:ascii="Arial" w:hAnsi="Arial" w:cs="Arial"/>
        </w:rPr>
        <w:t xml:space="preserve">уникальный для Нижнего Новгорода </w:t>
      </w:r>
      <w:r w:rsidRPr="0081412E">
        <w:rPr>
          <w:rFonts w:ascii="Arial" w:hAnsi="Arial" w:cs="Arial"/>
        </w:rPr>
        <w:t>двухдневный семинар дл</w:t>
      </w:r>
      <w:r w:rsidR="00B87C8E" w:rsidRPr="0081412E">
        <w:rPr>
          <w:rFonts w:ascii="Arial" w:hAnsi="Arial" w:cs="Arial"/>
        </w:rPr>
        <w:t xml:space="preserve">я </w:t>
      </w:r>
      <w:r w:rsidR="00C415F1" w:rsidRPr="0081412E">
        <w:rPr>
          <w:rFonts w:ascii="Arial" w:hAnsi="Arial" w:cs="Arial"/>
        </w:rPr>
        <w:t>специалистов отдела кадров</w:t>
      </w:r>
      <w:r w:rsidR="00B31D66" w:rsidRPr="0081412E">
        <w:rPr>
          <w:rFonts w:ascii="Arial" w:hAnsi="Arial" w:cs="Arial"/>
        </w:rPr>
        <w:t xml:space="preserve"> (управления персоналом)</w:t>
      </w:r>
      <w:r w:rsidR="00C415F1" w:rsidRPr="0081412E">
        <w:rPr>
          <w:rFonts w:ascii="Arial" w:hAnsi="Arial" w:cs="Arial"/>
        </w:rPr>
        <w:t>, бухгалте</w:t>
      </w:r>
      <w:r w:rsidR="00C65326" w:rsidRPr="0081412E">
        <w:rPr>
          <w:rFonts w:ascii="Arial" w:hAnsi="Arial" w:cs="Arial"/>
        </w:rPr>
        <w:t>рии</w:t>
      </w:r>
      <w:r w:rsidR="00B31D66" w:rsidRPr="0081412E">
        <w:rPr>
          <w:rFonts w:ascii="Arial" w:hAnsi="Arial" w:cs="Arial"/>
        </w:rPr>
        <w:t xml:space="preserve"> и</w:t>
      </w:r>
      <w:r w:rsidR="00C415F1" w:rsidRPr="0081412E">
        <w:rPr>
          <w:rFonts w:ascii="Arial" w:hAnsi="Arial" w:cs="Arial"/>
        </w:rPr>
        <w:t xml:space="preserve"> юри</w:t>
      </w:r>
      <w:r w:rsidR="00B31D66" w:rsidRPr="0081412E">
        <w:rPr>
          <w:rFonts w:ascii="Arial" w:hAnsi="Arial" w:cs="Arial"/>
        </w:rPr>
        <w:t>дической (кадровой) службы</w:t>
      </w:r>
      <w:r w:rsidR="00B87C8E" w:rsidRPr="0081412E">
        <w:rPr>
          <w:rFonts w:ascii="Arial" w:hAnsi="Arial" w:cs="Arial"/>
        </w:rPr>
        <w:t>, который будет состоять из двух частей: теоретической и практической.</w:t>
      </w:r>
      <w:r w:rsidR="00460249" w:rsidRPr="0081412E">
        <w:rPr>
          <w:rFonts w:ascii="Arial" w:hAnsi="Arial" w:cs="Arial"/>
        </w:rPr>
        <w:t xml:space="preserve"> </w:t>
      </w:r>
    </w:p>
    <w:p w:rsidR="00B87C8E" w:rsidRPr="0081412E" w:rsidRDefault="00B87C8E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  <w:b/>
        </w:rPr>
        <w:t>Теоретическая часть</w:t>
      </w:r>
      <w:r w:rsidRPr="0081412E">
        <w:rPr>
          <w:rFonts w:ascii="Arial" w:hAnsi="Arial" w:cs="Arial"/>
        </w:rPr>
        <w:t xml:space="preserve"> поможет вам систематизировать уже имеющиеся у вас знания и получить новые по актуальным изменениям в миграционном законодательстве. </w:t>
      </w:r>
    </w:p>
    <w:p w:rsidR="00B87C8E" w:rsidRPr="0081412E" w:rsidRDefault="00B87C8E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  <w:b/>
        </w:rPr>
        <w:t>Практическая часть</w:t>
      </w:r>
      <w:r w:rsidRPr="0081412E">
        <w:rPr>
          <w:rFonts w:ascii="Arial" w:hAnsi="Arial" w:cs="Arial"/>
        </w:rPr>
        <w:t xml:space="preserve"> </w:t>
      </w:r>
      <w:r w:rsidR="001F6BA8" w:rsidRPr="0081412E">
        <w:rPr>
          <w:rFonts w:ascii="Arial" w:hAnsi="Arial" w:cs="Arial"/>
        </w:rPr>
        <w:t>поможет вам выработать</w:t>
      </w:r>
      <w:r w:rsidRPr="0081412E">
        <w:rPr>
          <w:rFonts w:ascii="Arial" w:hAnsi="Arial" w:cs="Arial"/>
        </w:rPr>
        <w:t xml:space="preserve"> навык грамотного заполнения документов</w:t>
      </w:r>
      <w:r w:rsidR="002D47B5" w:rsidRPr="0081412E">
        <w:rPr>
          <w:rFonts w:ascii="Arial" w:hAnsi="Arial" w:cs="Arial"/>
        </w:rPr>
        <w:t>, вплоть до запятых и способов скрепления</w:t>
      </w:r>
      <w:r w:rsidRPr="0081412E">
        <w:rPr>
          <w:rFonts w:ascii="Arial" w:hAnsi="Arial" w:cs="Arial"/>
        </w:rPr>
        <w:t>.</w:t>
      </w:r>
    </w:p>
    <w:p w:rsidR="00903801" w:rsidRPr="00903801" w:rsidRDefault="00B87C8E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В рамках с</w:t>
      </w:r>
      <w:r w:rsidR="00460249" w:rsidRPr="0081412E">
        <w:rPr>
          <w:rFonts w:ascii="Arial" w:hAnsi="Arial" w:cs="Arial"/>
        </w:rPr>
        <w:t>еминара</w:t>
      </w:r>
      <w:r w:rsidR="00903801">
        <w:rPr>
          <w:rFonts w:ascii="Arial" w:hAnsi="Arial" w:cs="Arial"/>
          <w:b/>
        </w:rPr>
        <w:t xml:space="preserve"> юрист, экспе</w:t>
      </w:r>
      <w:proofErr w:type="gramStart"/>
      <w:r w:rsidR="00903801">
        <w:rPr>
          <w:rFonts w:ascii="Arial" w:hAnsi="Arial" w:cs="Arial"/>
          <w:b/>
        </w:rPr>
        <w:t>рт в сф</w:t>
      </w:r>
      <w:proofErr w:type="gramEnd"/>
      <w:r w:rsidR="00903801">
        <w:rPr>
          <w:rFonts w:ascii="Arial" w:hAnsi="Arial" w:cs="Arial"/>
          <w:b/>
        </w:rPr>
        <w:t xml:space="preserve">ере трудового права Ирина </w:t>
      </w:r>
      <w:proofErr w:type="spellStart"/>
      <w:r w:rsidR="00903801">
        <w:rPr>
          <w:rFonts w:ascii="Arial" w:hAnsi="Arial" w:cs="Arial"/>
          <w:b/>
        </w:rPr>
        <w:t>Питунова</w:t>
      </w:r>
      <w:proofErr w:type="spellEnd"/>
      <w:r w:rsidR="00903801">
        <w:rPr>
          <w:rFonts w:ascii="Arial" w:hAnsi="Arial" w:cs="Arial"/>
          <w:b/>
        </w:rPr>
        <w:t xml:space="preserve"> </w:t>
      </w:r>
      <w:r w:rsidR="00903801" w:rsidRPr="00903801">
        <w:rPr>
          <w:rFonts w:ascii="Arial" w:hAnsi="Arial" w:cs="Arial"/>
        </w:rPr>
        <w:t xml:space="preserve">расскажет об </w:t>
      </w:r>
      <w:r w:rsidR="00903801" w:rsidRPr="00903801">
        <w:rPr>
          <w:rFonts w:ascii="Arial" w:eastAsia="Times New Roman" w:hAnsi="Arial" w:cs="Arial"/>
          <w:bCs/>
          <w:lang w:eastAsia="ru-RU"/>
        </w:rPr>
        <w:t>особенностях трудовой деятельности иностранных работников</w:t>
      </w:r>
      <w:r w:rsidR="00903801">
        <w:rPr>
          <w:rFonts w:ascii="Arial" w:eastAsia="Times New Roman" w:hAnsi="Arial" w:cs="Arial"/>
          <w:bCs/>
          <w:lang w:eastAsia="ru-RU"/>
        </w:rPr>
        <w:t>.</w:t>
      </w:r>
    </w:p>
    <w:p w:rsidR="00B87C8E" w:rsidRPr="0081412E" w:rsidRDefault="00460249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 xml:space="preserve"> </w:t>
      </w:r>
    </w:p>
    <w:p w:rsidR="00B87C8E" w:rsidRPr="0081412E" w:rsidRDefault="00B87C8E" w:rsidP="00B87C8E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Стоимость курса – 1</w:t>
      </w:r>
      <w:r w:rsidR="00B31D66" w:rsidRPr="0081412E">
        <w:rPr>
          <w:rFonts w:ascii="Arial" w:hAnsi="Arial" w:cs="Arial"/>
        </w:rPr>
        <w:t>4</w:t>
      </w:r>
      <w:r w:rsidRPr="0081412E">
        <w:rPr>
          <w:rFonts w:ascii="Arial" w:hAnsi="Arial" w:cs="Arial"/>
        </w:rPr>
        <w:t xml:space="preserve"> тысяч рублей за 2 дня (16 </w:t>
      </w:r>
      <w:r w:rsidR="002D47B5" w:rsidRPr="0081412E">
        <w:rPr>
          <w:rFonts w:ascii="Arial" w:hAnsi="Arial" w:cs="Arial"/>
        </w:rPr>
        <w:t>академических часов</w:t>
      </w:r>
      <w:r w:rsidRPr="0081412E">
        <w:rPr>
          <w:rFonts w:ascii="Arial" w:hAnsi="Arial" w:cs="Arial"/>
        </w:rPr>
        <w:t>).</w:t>
      </w:r>
      <w:r w:rsidR="002C4A25" w:rsidRPr="0081412E">
        <w:rPr>
          <w:rFonts w:ascii="Arial" w:hAnsi="Arial" w:cs="Arial"/>
        </w:rPr>
        <w:br/>
      </w:r>
      <w:r w:rsidR="001F6BA8" w:rsidRPr="0081412E">
        <w:rPr>
          <w:rFonts w:ascii="Arial" w:hAnsi="Arial" w:cs="Arial"/>
        </w:rPr>
        <w:t xml:space="preserve"> </w:t>
      </w:r>
    </w:p>
    <w:p w:rsidR="002C4A25" w:rsidRPr="0081412E" w:rsidRDefault="002C4A25" w:rsidP="002C4A25">
      <w:pPr>
        <w:ind w:left="-851" w:right="-426" w:firstLine="851"/>
        <w:jc w:val="both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>По результатам семинара: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Вы получите все пошаговые инструкции по трудоустройству иностранцев из разных стран и с разными документами, которые мы разработали для сотрудников компаний-партнеров. 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Вы получите дополнительный раздаточный материал с примерами заполнения документов.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Будете уметь анализировать документы иностранных сотрудников и принимать правильные (обоснованные) решения об их приеме/увольнении.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Сумеете вести самостоятельно или легко контролировать текущий документооборот по иностранным сотрудникам.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Будете знать, на что обращать внимание и что ни в коем случае нельзя выпускать из-под контроля!</w:t>
      </w:r>
    </w:p>
    <w:p w:rsidR="002C4A25" w:rsidRPr="0081412E" w:rsidRDefault="002C4A25" w:rsidP="002C4A25">
      <w:pPr>
        <w:pStyle w:val="a5"/>
        <w:ind w:right="-426"/>
        <w:jc w:val="both"/>
        <w:rPr>
          <w:rFonts w:ascii="Arial" w:hAnsi="Arial" w:cs="Arial"/>
        </w:rPr>
      </w:pPr>
    </w:p>
    <w:p w:rsidR="00721767" w:rsidRDefault="002C4A25" w:rsidP="00D275AF">
      <w:pPr>
        <w:pStyle w:val="a5"/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Участники семинара получают сер</w:t>
      </w:r>
      <w:r w:rsidR="00C65326" w:rsidRPr="0081412E">
        <w:rPr>
          <w:rFonts w:ascii="Arial" w:hAnsi="Arial" w:cs="Arial"/>
        </w:rPr>
        <w:t>тификат о посещении семинара</w:t>
      </w:r>
      <w:r w:rsidRPr="0081412E">
        <w:rPr>
          <w:rFonts w:ascii="Arial" w:hAnsi="Arial" w:cs="Arial"/>
        </w:rPr>
        <w:t>.</w:t>
      </w:r>
    </w:p>
    <w:p w:rsidR="00C620D9" w:rsidRDefault="00C620D9" w:rsidP="00D275AF">
      <w:pPr>
        <w:pStyle w:val="a5"/>
        <w:ind w:right="-426"/>
        <w:jc w:val="both"/>
        <w:rPr>
          <w:rFonts w:ascii="Arial" w:hAnsi="Arial" w:cs="Arial"/>
        </w:rPr>
      </w:pPr>
    </w:p>
    <w:p w:rsidR="00C620D9" w:rsidRPr="00C620D9" w:rsidRDefault="00C620D9" w:rsidP="00C620D9">
      <w:pPr>
        <w:ind w:right="-426"/>
        <w:jc w:val="both"/>
        <w:rPr>
          <w:rFonts w:ascii="Arial" w:hAnsi="Arial" w:cs="Arial"/>
        </w:rPr>
      </w:pPr>
      <w:r w:rsidRPr="00C620D9">
        <w:rPr>
          <w:rFonts w:ascii="Arial" w:hAnsi="Arial" w:cs="Arial"/>
          <w:b/>
        </w:rPr>
        <w:t>Для регистрации</w:t>
      </w:r>
      <w:r w:rsidRPr="00C620D9">
        <w:rPr>
          <w:rFonts w:ascii="Arial" w:hAnsi="Arial" w:cs="Arial"/>
        </w:rPr>
        <w:t xml:space="preserve"> просьба прислать следующие данные: ФИО, название компании и должность на электронный адрес</w:t>
      </w:r>
      <w:r>
        <w:rPr>
          <w:rFonts w:ascii="Arial" w:hAnsi="Arial" w:cs="Arial"/>
        </w:rPr>
        <w:t>:</w:t>
      </w:r>
      <w:r w:rsidRPr="00C620D9">
        <w:rPr>
          <w:rFonts w:ascii="Arial" w:hAnsi="Arial" w:cs="Arial"/>
        </w:rPr>
        <w:t xml:space="preserve"> n.berestovaya@tk-legal.ru</w:t>
      </w:r>
      <w:bookmarkStart w:id="0" w:name="_GoBack"/>
      <w:bookmarkEnd w:id="0"/>
      <w:r w:rsidRPr="00C620D9">
        <w:rPr>
          <w:rFonts w:ascii="Arial" w:hAnsi="Arial" w:cs="Arial"/>
        </w:rPr>
        <w:t xml:space="preserve"> Контактное лицо: Наталия Берестовая, моб. тел. +7-960-169-5724.</w:t>
      </w:r>
    </w:p>
    <w:p w:rsidR="00C620D9" w:rsidRDefault="00C620D9" w:rsidP="00D275AF">
      <w:pPr>
        <w:spacing w:after="0" w:line="240" w:lineRule="auto"/>
        <w:ind w:left="-993" w:right="-426" w:firstLine="993"/>
        <w:jc w:val="both"/>
        <w:rPr>
          <w:rFonts w:ascii="Arial" w:hAnsi="Arial" w:cs="Arial"/>
          <w:b/>
        </w:rPr>
      </w:pPr>
    </w:p>
    <w:p w:rsidR="00721767" w:rsidRPr="0081412E" w:rsidRDefault="00460249" w:rsidP="00D275AF">
      <w:pPr>
        <w:spacing w:after="0" w:line="240" w:lineRule="auto"/>
        <w:ind w:left="-993" w:right="-426" w:firstLine="993"/>
        <w:jc w:val="both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>ПРОГРАММА</w:t>
      </w:r>
    </w:p>
    <w:p w:rsidR="00721767" w:rsidRPr="0081412E" w:rsidRDefault="00721767" w:rsidP="00D275AF">
      <w:pPr>
        <w:spacing w:after="0" w:line="240" w:lineRule="auto"/>
        <w:ind w:left="-993" w:right="-426" w:firstLine="993"/>
        <w:rPr>
          <w:rFonts w:ascii="Arial" w:hAnsi="Arial" w:cs="Arial"/>
          <w:b/>
        </w:rPr>
      </w:pPr>
    </w:p>
    <w:p w:rsidR="009A1EDC" w:rsidRPr="0081412E" w:rsidRDefault="002D47B5" w:rsidP="00D275AF">
      <w:pPr>
        <w:spacing w:after="0" w:line="240" w:lineRule="auto"/>
        <w:ind w:left="-993" w:right="-426" w:firstLine="993"/>
        <w:rPr>
          <w:rFonts w:ascii="Arial" w:hAnsi="Arial" w:cs="Arial"/>
          <w:b/>
        </w:rPr>
      </w:pPr>
      <w:r w:rsidRPr="0081412E">
        <w:rPr>
          <w:rFonts w:ascii="Arial" w:hAnsi="Arial" w:cs="Arial"/>
        </w:rPr>
        <w:t>Семинар для</w:t>
      </w:r>
      <w:r w:rsidR="009A1EDC" w:rsidRPr="0081412E">
        <w:rPr>
          <w:rFonts w:ascii="Arial" w:hAnsi="Arial" w:cs="Arial"/>
        </w:rPr>
        <w:t xml:space="preserve"> миграционных специалистов – это специализированный проект для сотрудников, работающих с иностранными кадрами. Прое</w:t>
      </w:r>
      <w:r w:rsidR="009D05C9" w:rsidRPr="0081412E">
        <w:rPr>
          <w:rFonts w:ascii="Arial" w:hAnsi="Arial" w:cs="Arial"/>
        </w:rPr>
        <w:t xml:space="preserve">кт </w:t>
      </w:r>
      <w:r w:rsidR="00C65326" w:rsidRPr="0081412E">
        <w:rPr>
          <w:rFonts w:ascii="Arial" w:hAnsi="Arial" w:cs="Arial"/>
        </w:rPr>
        <w:t>ориентирован</w:t>
      </w:r>
      <w:r w:rsidR="009A1EDC" w:rsidRPr="0081412E">
        <w:rPr>
          <w:rFonts w:ascii="Arial" w:hAnsi="Arial" w:cs="Arial"/>
        </w:rPr>
        <w:t xml:space="preserve"> на практическое решение вопросов, возникающих в ходе взаимодействия с иностранными специалистами</w:t>
      </w:r>
      <w:r w:rsidR="009D05C9" w:rsidRPr="0081412E">
        <w:rPr>
          <w:rFonts w:ascii="Arial" w:hAnsi="Arial" w:cs="Arial"/>
        </w:rPr>
        <w:t xml:space="preserve"> и госорганами</w:t>
      </w:r>
      <w:r w:rsidR="009A1EDC" w:rsidRPr="0081412E">
        <w:rPr>
          <w:rFonts w:ascii="Arial" w:hAnsi="Arial" w:cs="Arial"/>
        </w:rPr>
        <w:t>.</w:t>
      </w:r>
    </w:p>
    <w:p w:rsidR="00745A5D" w:rsidRPr="0081412E" w:rsidRDefault="00745A5D" w:rsidP="00D275AF">
      <w:pPr>
        <w:spacing w:after="0" w:line="240" w:lineRule="auto"/>
        <w:rPr>
          <w:rFonts w:ascii="Arial" w:hAnsi="Arial" w:cs="Arial"/>
          <w:b/>
        </w:rPr>
      </w:pPr>
    </w:p>
    <w:tbl>
      <w:tblPr>
        <w:tblW w:w="10819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22"/>
      </w:tblGrid>
      <w:tr w:rsidR="00745A5D" w:rsidRPr="0081412E" w:rsidTr="009A1EDC">
        <w:trPr>
          <w:trHeight w:val="540"/>
          <w:tblCellSpacing w:w="15" w:type="dxa"/>
        </w:trPr>
        <w:tc>
          <w:tcPr>
            <w:tcW w:w="8552" w:type="dxa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1412E">
              <w:rPr>
                <w:rFonts w:ascii="Arial" w:eastAsia="Times New Roman" w:hAnsi="Arial" w:cs="Arial"/>
                <w:bCs/>
                <w:lang w:eastAsia="ru-RU"/>
              </w:rPr>
              <w:t>ТЕМА</w:t>
            </w:r>
          </w:p>
        </w:tc>
        <w:tc>
          <w:tcPr>
            <w:tcW w:w="2177" w:type="dxa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1412E">
              <w:rPr>
                <w:rFonts w:ascii="Arial" w:eastAsia="Times New Roman" w:hAnsi="Arial" w:cs="Arial"/>
                <w:bCs/>
                <w:lang w:eastAsia="ru-RU"/>
              </w:rPr>
              <w:t>АКАДЕМИЧЕСКИЕ ЧАСЫ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1. Обзор нормативной базы, регулирующей труд иностранных граждан и лиц без гражданства в Российской Федерации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Обзор нормативной базы, регулирующей труд иностранных граждан и лиц без гражданства в Российской Федерации.</w:t>
            </w:r>
          </w:p>
          <w:p w:rsidR="00745A5D" w:rsidRPr="0081412E" w:rsidRDefault="00745A5D" w:rsidP="00D27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Обзор последних изменений миграционного законодательства</w:t>
            </w:r>
          </w:p>
          <w:p w:rsidR="00745A5D" w:rsidRPr="0081412E" w:rsidRDefault="00745A5D" w:rsidP="00D27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 xml:space="preserve">Обзор главы 50.1 Трудового кодекса Российской Федерации. 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2. Правовые основы пребывания иностранных граждан и лиц без гражданства на территории РФ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статуса безвизовых иностранцев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статуса иностранных граждан, въезжающих на территорию РФ на основании визы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Значение миграционной карты как основного документа иностранного гражданина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статуса временно пребывающего в Российской Федерации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 xml:space="preserve">Особенности статусов временно и постоянно </w:t>
            </w:r>
            <w:proofErr w:type="gramStart"/>
            <w:r w:rsidRPr="0081412E">
              <w:rPr>
                <w:rFonts w:ascii="Arial" w:eastAsia="Times New Roman" w:hAnsi="Arial" w:cs="Arial"/>
                <w:lang w:eastAsia="ru-RU"/>
              </w:rPr>
              <w:t>проживающего</w:t>
            </w:r>
            <w:proofErr w:type="gramEnd"/>
            <w:r w:rsidRPr="0081412E">
              <w:rPr>
                <w:rFonts w:ascii="Arial" w:eastAsia="Times New Roman" w:hAnsi="Arial" w:cs="Arial"/>
                <w:lang w:eastAsia="ru-RU"/>
              </w:rPr>
              <w:t xml:space="preserve"> в Российской Федерации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3. Иностранный работник: определение, ограничения при привлечении к трудовой деятельности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Понятие иностранного работника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Ограничения в сфере привлечения иностранцев к трудовой деятельности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Категории иностранных граждан, которым необходимо получать разрешение на работу в РФ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Категории иностранных граждан, которые могут работать в РФ на основании патента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Категории иностранных граждан, которым не нужно получать ни разрешение на работу, ни патент для трудовой деятельности в РФ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4. Особенности содержания и заключения трудового договора с иностранными работниками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Порядок получения разрешения на привлечение и использование иностранных работников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Разрешение на работу: основания и порядок получения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Патент: основание и порядок получения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Комплексный экзамен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Общие требования к форме и содержанию трудового договора с иностранным работником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Документы, предъявляемые иностранным гражданином при приеме на работу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Привлечение к трудовой деятельности "безвизовых" иностранцев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Привлечение к трудовой деятельности "визовых" иностранцев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lastRenderedPageBreak/>
              <w:t>Привлечение к трудовой деятельности высококвалифицир</w:t>
            </w:r>
            <w:r w:rsidR="009A1EDC" w:rsidRPr="0081412E">
              <w:rPr>
                <w:rFonts w:ascii="Arial" w:eastAsia="Times New Roman" w:hAnsi="Arial" w:cs="Arial"/>
                <w:lang w:eastAsia="ru-RU"/>
              </w:rPr>
              <w:t>ованных иностранных специалистов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Модуль 5. Уведомление МВД, миграционный учет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Формы и порядок уведомления территориальных органов МВД России о заключении и прекращении (расторжении) договоров с иностранными гражданами</w:t>
            </w:r>
          </w:p>
          <w:p w:rsidR="00745A5D" w:rsidRPr="00B84474" w:rsidRDefault="00745A5D" w:rsidP="00B844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Миграционный учет иностранных работников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6. Особенности трудовой деятельности иностранных работников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Командировки иностранных работников</w:t>
            </w:r>
          </w:p>
          <w:p w:rsidR="00745A5D" w:rsidRPr="0081412E" w:rsidRDefault="00745A5D" w:rsidP="00D275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перевода иностранных граждан на другую работу</w:t>
            </w:r>
          </w:p>
          <w:p w:rsidR="00745A5D" w:rsidRPr="0081412E" w:rsidRDefault="00745A5D" w:rsidP="00D275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отстранения иностранных граждан от работы</w:t>
            </w:r>
          </w:p>
          <w:p w:rsidR="00745A5D" w:rsidRPr="0081412E" w:rsidRDefault="00745A5D" w:rsidP="00D275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Увольнение иностранных сотрудников по специальным основаниям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7. Ответственность работодателей и иностранных граждан за нарушения в сфере миграционного законодательства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Ответственность работодателей за нарушение порядка привлечения иностранной рабочей силы</w:t>
            </w:r>
          </w:p>
          <w:p w:rsidR="00745A5D" w:rsidRPr="0081412E" w:rsidRDefault="00745A5D" w:rsidP="00D275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Ответственность иностранных граждан и лиц без гражданства за нарушение порядка устройства на работу в РФ и получения необходимых документов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</w:tbl>
    <w:p w:rsidR="00745A5D" w:rsidRPr="0081412E" w:rsidRDefault="00745A5D" w:rsidP="009D05C9">
      <w:pPr>
        <w:ind w:right="-426"/>
        <w:jc w:val="both"/>
        <w:rPr>
          <w:rFonts w:ascii="Arial" w:hAnsi="Arial" w:cs="Arial"/>
        </w:rPr>
      </w:pPr>
    </w:p>
    <w:sectPr w:rsidR="00745A5D" w:rsidRPr="0081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BC8"/>
    <w:multiLevelType w:val="hybridMultilevel"/>
    <w:tmpl w:val="02D6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5005"/>
    <w:multiLevelType w:val="multilevel"/>
    <w:tmpl w:val="0C8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64FDF"/>
    <w:multiLevelType w:val="multilevel"/>
    <w:tmpl w:val="ED5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E5AC2"/>
    <w:multiLevelType w:val="multilevel"/>
    <w:tmpl w:val="16B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7243B"/>
    <w:multiLevelType w:val="multilevel"/>
    <w:tmpl w:val="25B2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56BBB"/>
    <w:multiLevelType w:val="multilevel"/>
    <w:tmpl w:val="4FA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467CC"/>
    <w:multiLevelType w:val="multilevel"/>
    <w:tmpl w:val="712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C73FB"/>
    <w:multiLevelType w:val="multilevel"/>
    <w:tmpl w:val="4BC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D"/>
    <w:rsid w:val="00044697"/>
    <w:rsid w:val="0018588E"/>
    <w:rsid w:val="001F6BA8"/>
    <w:rsid w:val="002C4A25"/>
    <w:rsid w:val="002D27A7"/>
    <w:rsid w:val="002D47B5"/>
    <w:rsid w:val="00423699"/>
    <w:rsid w:val="00460249"/>
    <w:rsid w:val="00493317"/>
    <w:rsid w:val="004A3358"/>
    <w:rsid w:val="006A6E68"/>
    <w:rsid w:val="006B1747"/>
    <w:rsid w:val="006E7223"/>
    <w:rsid w:val="00721767"/>
    <w:rsid w:val="00745A5D"/>
    <w:rsid w:val="007F1A3E"/>
    <w:rsid w:val="0081412E"/>
    <w:rsid w:val="008E0A27"/>
    <w:rsid w:val="00903801"/>
    <w:rsid w:val="009A1EDC"/>
    <w:rsid w:val="009D05C9"/>
    <w:rsid w:val="009D0878"/>
    <w:rsid w:val="00AC4115"/>
    <w:rsid w:val="00B31D66"/>
    <w:rsid w:val="00B84474"/>
    <w:rsid w:val="00B87C8E"/>
    <w:rsid w:val="00C415F1"/>
    <w:rsid w:val="00C620D9"/>
    <w:rsid w:val="00C65326"/>
    <w:rsid w:val="00D275AF"/>
    <w:rsid w:val="00E1230D"/>
    <w:rsid w:val="00E15031"/>
    <w:rsid w:val="00F856A0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A5D"/>
    <w:rPr>
      <w:b/>
      <w:bCs/>
    </w:rPr>
  </w:style>
  <w:style w:type="character" w:styleId="a4">
    <w:name w:val="Hyperlink"/>
    <w:basedOn w:val="a0"/>
    <w:uiPriority w:val="99"/>
    <w:semiHidden/>
    <w:unhideWhenUsed/>
    <w:rsid w:val="00745A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4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A5D"/>
    <w:rPr>
      <w:b/>
      <w:bCs/>
    </w:rPr>
  </w:style>
  <w:style w:type="character" w:styleId="a4">
    <w:name w:val="Hyperlink"/>
    <w:basedOn w:val="a0"/>
    <w:uiPriority w:val="99"/>
    <w:semiHidden/>
    <w:unhideWhenUsed/>
    <w:rsid w:val="00745A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4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Наталья Берестовая</cp:lastModifiedBy>
  <cp:revision>3</cp:revision>
  <cp:lastPrinted>2019-05-23T12:12:00Z</cp:lastPrinted>
  <dcterms:created xsi:type="dcterms:W3CDTF">2019-05-27T07:45:00Z</dcterms:created>
  <dcterms:modified xsi:type="dcterms:W3CDTF">2019-05-27T07:59:00Z</dcterms:modified>
</cp:coreProperties>
</file>